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538" w:rsidRDefault="00FC5E97">
      <w:pPr>
        <w:pStyle w:val="Heading1"/>
      </w:pPr>
      <w:bookmarkStart w:id="0" w:name="prisma-2020-main-checklist"/>
      <w:r>
        <w:t>PRISMA 2020 Main Checklist</w:t>
      </w:r>
    </w:p>
    <w:tbl>
      <w:tblPr>
        <w:tblW w:w="11897" w:type="dxa"/>
        <w:jc w:val="center"/>
        <w:tblLook w:val="0420" w:firstRow="1" w:lastRow="0" w:firstColumn="0" w:lastColumn="0" w:noHBand="0" w:noVBand="1"/>
      </w:tblPr>
      <w:tblGrid>
        <w:gridCol w:w="2059"/>
        <w:gridCol w:w="470"/>
        <w:gridCol w:w="5564"/>
        <w:gridCol w:w="3804"/>
      </w:tblGrid>
      <w:tr w:rsidR="00342538" w:rsidTr="00E30D49">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342538" w:rsidRDefault="00FC5E97">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342538" w:rsidRDefault="00FC5E97">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342538" w:rsidRDefault="00FC5E97">
            <w:pPr>
              <w:spacing w:before="100" w:after="100"/>
              <w:ind w:left="100" w:right="100"/>
            </w:pPr>
            <w:r>
              <w:rPr>
                <w:rFonts w:ascii="DejaVu Sans" w:eastAsia="DejaVu Sans" w:hAnsi="DejaVu Sans" w:cs="DejaVu Sans"/>
                <w:b/>
                <w:color w:val="FFFFFF"/>
                <w:sz w:val="18"/>
                <w:szCs w:val="18"/>
              </w:rPr>
              <w:t>Item</w:t>
            </w:r>
          </w:p>
        </w:tc>
        <w:tc>
          <w:tcPr>
            <w:tcW w:w="3804" w:type="dxa"/>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342538" w:rsidRDefault="00FC5E97">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342538" w:rsidTr="00E30D4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342538" w:rsidRDefault="00342538">
            <w:pPr>
              <w:spacing w:before="100" w:after="100"/>
              <w:ind w:left="100" w:right="100"/>
              <w:jc w:val="center"/>
            </w:pPr>
          </w:p>
        </w:tc>
        <w:tc>
          <w:tcPr>
            <w:tcW w:w="0" w:type="auto"/>
            <w:shd w:val="clear" w:color="auto" w:fill="FFFFCC"/>
            <w:tcMar>
              <w:top w:w="0" w:type="dxa"/>
              <w:left w:w="0" w:type="dxa"/>
              <w:bottom w:w="0" w:type="dxa"/>
              <w:right w:w="0" w:type="dxa"/>
            </w:tcMar>
          </w:tcPr>
          <w:p w:rsidR="00342538" w:rsidRDefault="00342538">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342538" w:rsidRDefault="00342538">
            <w:pPr>
              <w:spacing w:before="100" w:after="100"/>
              <w:ind w:left="100" w:right="100"/>
              <w:jc w:val="center"/>
            </w:pP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r w:rsidR="00E30D49">
              <w:t xml:space="preserve"> </w:t>
            </w:r>
            <w:bookmarkStart w:id="1" w:name="_GoBack"/>
            <w:r w:rsidR="00E30D49" w:rsidRPr="00E30D49">
              <w:rPr>
                <w:rFonts w:ascii="DejaVu Sans" w:eastAsia="DejaVu Sans" w:hAnsi="DejaVu Sans" w:cs="DejaVu Sans"/>
                <w:color w:val="000000"/>
                <w:sz w:val="18"/>
                <w:szCs w:val="18"/>
              </w:rPr>
              <w:t>YouTube as a Learning Tool to Improve Students’ Speaking Skills as Perceived by EFL Teachers in Secondary School</w:t>
            </w:r>
            <w:bookmarkEnd w:id="1"/>
          </w:p>
        </w:tc>
      </w:tr>
      <w:tr w:rsidR="00342538" w:rsidTr="00E30D4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342538" w:rsidRDefault="00342538">
            <w:pPr>
              <w:spacing w:before="100" w:after="100"/>
              <w:ind w:left="100" w:right="100"/>
              <w:jc w:val="center"/>
            </w:pPr>
          </w:p>
        </w:tc>
        <w:tc>
          <w:tcPr>
            <w:tcW w:w="0" w:type="auto"/>
            <w:shd w:val="clear" w:color="auto" w:fill="FFFFCC"/>
            <w:tcMar>
              <w:top w:w="0" w:type="dxa"/>
              <w:left w:w="0" w:type="dxa"/>
              <w:bottom w:w="0" w:type="dxa"/>
              <w:right w:w="0" w:type="dxa"/>
            </w:tcMar>
          </w:tcPr>
          <w:p w:rsidR="00342538" w:rsidRDefault="00342538">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342538" w:rsidRDefault="00342538">
            <w:pPr>
              <w:spacing w:before="100" w:after="100"/>
              <w:ind w:left="100" w:right="100"/>
              <w:jc w:val="center"/>
            </w:pP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See the PRISMA 2020 for Abstracts checklist</w:t>
            </w:r>
          </w:p>
        </w:tc>
        <w:tc>
          <w:tcPr>
            <w:tcW w:w="3804" w:type="dxa"/>
            <w:tcBorders>
              <w:right w:val="single" w:sz="8" w:space="0" w:color="000000"/>
            </w:tcBorders>
            <w:shd w:val="clear" w:color="auto" w:fill="FFFFFF"/>
            <w:tcMar>
              <w:top w:w="0" w:type="dxa"/>
              <w:left w:w="0" w:type="dxa"/>
              <w:bottom w:w="0" w:type="dxa"/>
              <w:right w:w="0" w:type="dxa"/>
            </w:tcMar>
          </w:tcPr>
          <w:p w:rsidR="00342538" w:rsidRDefault="00342538">
            <w:pPr>
              <w:spacing w:before="100" w:after="100"/>
              <w:ind w:left="100" w:right="100"/>
              <w:jc w:val="center"/>
            </w:pPr>
          </w:p>
        </w:tc>
      </w:tr>
      <w:tr w:rsidR="00342538" w:rsidTr="00E30D4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342538" w:rsidRDefault="00342538">
            <w:pPr>
              <w:spacing w:before="100" w:after="100"/>
              <w:ind w:left="100" w:right="100"/>
              <w:jc w:val="center"/>
            </w:pPr>
          </w:p>
        </w:tc>
        <w:tc>
          <w:tcPr>
            <w:tcW w:w="0" w:type="auto"/>
            <w:shd w:val="clear" w:color="auto" w:fill="FFFFCC"/>
            <w:tcMar>
              <w:top w:w="0" w:type="dxa"/>
              <w:left w:w="0" w:type="dxa"/>
              <w:bottom w:w="0" w:type="dxa"/>
              <w:right w:w="0" w:type="dxa"/>
            </w:tcMar>
          </w:tcPr>
          <w:p w:rsidR="00342538" w:rsidRDefault="00342538">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342538" w:rsidRDefault="00342538">
            <w:pPr>
              <w:spacing w:before="100" w:after="100"/>
              <w:ind w:left="100" w:right="100"/>
              <w:jc w:val="center"/>
            </w:pP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r w:rsidR="00E30D49">
              <w:t xml:space="preserve"> </w:t>
            </w:r>
            <w:r w:rsidR="00E30D49" w:rsidRPr="00E30D49">
              <w:rPr>
                <w:rFonts w:ascii="DejaVu Sans" w:eastAsia="DejaVu Sans" w:hAnsi="DejaVu Sans" w:cs="DejaVu Sans"/>
                <w:color w:val="000000"/>
                <w:sz w:val="18"/>
                <w:szCs w:val="18"/>
              </w:rPr>
              <w:t>This study aims to identify English language teachers’ perceptions of using YouTube in developing speaking skill, to identify their attitudes towards YouTube usage and to identify the best ways to use YouTube in EFL classes in the secondary school in Saudi Arabia.</w:t>
            </w:r>
          </w:p>
        </w:tc>
      </w:tr>
      <w:tr w:rsidR="00342538" w:rsidTr="00E30D4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342538" w:rsidRDefault="00342538">
            <w:pPr>
              <w:spacing w:before="100" w:after="100"/>
              <w:ind w:left="100" w:right="100"/>
              <w:jc w:val="center"/>
            </w:pPr>
          </w:p>
        </w:tc>
        <w:tc>
          <w:tcPr>
            <w:tcW w:w="0" w:type="auto"/>
            <w:shd w:val="clear" w:color="auto" w:fill="FFFFCC"/>
            <w:tcMar>
              <w:top w:w="0" w:type="dxa"/>
              <w:left w:w="0" w:type="dxa"/>
              <w:bottom w:w="0" w:type="dxa"/>
              <w:right w:w="0" w:type="dxa"/>
            </w:tcMar>
          </w:tcPr>
          <w:p w:rsidR="00342538" w:rsidRDefault="00342538">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342538" w:rsidRDefault="00342538">
            <w:pPr>
              <w:spacing w:before="100" w:after="100"/>
              <w:ind w:left="100" w:right="100"/>
              <w:jc w:val="center"/>
            </w:pP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r w:rsidR="00E30D49">
              <w:rPr>
                <w:rFonts w:ascii="DejaVu Sans" w:eastAsia="DejaVu Sans" w:hAnsi="DejaVu Sans" w:cs="DejaVu Sans"/>
                <w:color w:val="000000"/>
                <w:sz w:val="18"/>
                <w:szCs w:val="18"/>
              </w:rPr>
              <w:t>page 14</w:t>
            </w: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342538">
            <w:pPr>
              <w:spacing w:before="100" w:after="100"/>
              <w:ind w:left="100" w:right="100"/>
            </w:pP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lastRenderedPageBreak/>
              <w:t>Study risk of bias assessment</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Effect measures</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342538" w:rsidRDefault="00342538">
            <w:pPr>
              <w:spacing w:before="100" w:after="100"/>
              <w:ind w:left="100" w:right="100"/>
            </w:pP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r w:rsidR="00E30D49">
              <w:rPr>
                <w:rFonts w:ascii="DejaVu Sans" w:eastAsia="DejaVu Sans" w:hAnsi="DejaVu Sans" w:cs="DejaVu Sans"/>
                <w:color w:val="000000"/>
                <w:sz w:val="18"/>
                <w:szCs w:val="18"/>
              </w:rPr>
              <w:t>page 14</w:t>
            </w:r>
          </w:p>
        </w:tc>
      </w:tr>
      <w:tr w:rsidR="00342538" w:rsidTr="00E30D4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42538" w:rsidRDefault="00342538">
            <w:pPr>
              <w:spacing w:before="100" w:after="100"/>
              <w:ind w:left="100" w:right="100"/>
            </w:pP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42538" w:rsidRDefault="00342538">
            <w:pPr>
              <w:spacing w:before="100" w:after="100"/>
              <w:ind w:left="100" w:right="100"/>
            </w:pP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r w:rsidR="00E30D49">
              <w:rPr>
                <w:rFonts w:ascii="DejaVu Sans" w:eastAsia="DejaVu Sans" w:hAnsi="DejaVu Sans" w:cs="DejaVu Sans"/>
                <w:color w:val="000000"/>
                <w:sz w:val="18"/>
                <w:szCs w:val="18"/>
              </w:rPr>
              <w:t>page 15</w:t>
            </w:r>
          </w:p>
        </w:tc>
      </w:tr>
      <w:tr w:rsidR="00342538" w:rsidTr="00E30D4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42538" w:rsidRDefault="00342538">
            <w:pPr>
              <w:spacing w:before="100" w:after="100"/>
              <w:ind w:left="100" w:right="100"/>
            </w:pP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42538" w:rsidRDefault="00342538">
            <w:pPr>
              <w:spacing w:before="100" w:after="100"/>
              <w:ind w:left="100" w:right="100"/>
            </w:pP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r w:rsidR="00E30D49">
              <w:rPr>
                <w:rFonts w:ascii="DejaVu Sans" w:eastAsia="DejaVu Sans" w:hAnsi="DejaVu Sans" w:cs="DejaVu Sans"/>
                <w:color w:val="000000"/>
                <w:sz w:val="18"/>
                <w:szCs w:val="18"/>
              </w:rPr>
              <w:t>page 15</w:t>
            </w: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342538" w:rsidRDefault="00342538">
            <w:pPr>
              <w:spacing w:before="100" w:after="100"/>
              <w:ind w:left="100" w:right="100"/>
              <w:jc w:val="center"/>
            </w:pPr>
          </w:p>
        </w:tc>
        <w:tc>
          <w:tcPr>
            <w:tcW w:w="0" w:type="auto"/>
            <w:shd w:val="clear" w:color="auto" w:fill="FFFFCC"/>
            <w:tcMar>
              <w:top w:w="0" w:type="dxa"/>
              <w:left w:w="0" w:type="dxa"/>
              <w:bottom w:w="0" w:type="dxa"/>
              <w:right w:w="0" w:type="dxa"/>
            </w:tcMar>
          </w:tcPr>
          <w:p w:rsidR="00342538" w:rsidRDefault="00342538">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342538" w:rsidRDefault="00342538">
            <w:pPr>
              <w:spacing w:before="100" w:after="100"/>
              <w:ind w:left="100" w:right="100"/>
              <w:jc w:val="center"/>
            </w:pP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342538">
            <w:pPr>
              <w:spacing w:before="100" w:after="100"/>
              <w:ind w:left="100" w:right="100"/>
            </w:pP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Results of individual studies</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r w:rsidR="00E30D49">
              <w:rPr>
                <w:rFonts w:ascii="DejaVu Sans" w:eastAsia="DejaVu Sans" w:hAnsi="DejaVu Sans" w:cs="DejaVu Sans"/>
                <w:color w:val="000000"/>
                <w:sz w:val="18"/>
                <w:szCs w:val="18"/>
              </w:rPr>
              <w:t>page 16</w:t>
            </w: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r w:rsidR="00E30D49">
              <w:rPr>
                <w:rFonts w:ascii="DejaVu Sans" w:eastAsia="DejaVu Sans" w:hAnsi="DejaVu Sans" w:cs="DejaVu Sans"/>
                <w:color w:val="000000"/>
                <w:sz w:val="18"/>
                <w:szCs w:val="18"/>
              </w:rPr>
              <w:t>page 16</w:t>
            </w:r>
          </w:p>
        </w:tc>
      </w:tr>
      <w:tr w:rsidR="00342538" w:rsidTr="00E30D49">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342538" w:rsidRDefault="00342538">
            <w:pPr>
              <w:spacing w:before="100" w:after="100"/>
              <w:ind w:left="100" w:right="100"/>
            </w:pP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42538" w:rsidRDefault="00342538">
            <w:pPr>
              <w:spacing w:before="100" w:after="100"/>
              <w:ind w:left="100" w:right="100"/>
            </w:pP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42538" w:rsidRDefault="00342538">
            <w:pPr>
              <w:spacing w:before="100" w:after="100"/>
              <w:ind w:left="100" w:right="100"/>
            </w:pP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342538" w:rsidRDefault="00342538">
            <w:pPr>
              <w:spacing w:before="100" w:after="100"/>
              <w:ind w:left="100" w:right="100"/>
              <w:jc w:val="center"/>
            </w:pPr>
          </w:p>
        </w:tc>
        <w:tc>
          <w:tcPr>
            <w:tcW w:w="0" w:type="auto"/>
            <w:shd w:val="clear" w:color="auto" w:fill="FFFFCC"/>
            <w:tcMar>
              <w:top w:w="0" w:type="dxa"/>
              <w:left w:w="0" w:type="dxa"/>
              <w:bottom w:w="0" w:type="dxa"/>
              <w:right w:w="0" w:type="dxa"/>
            </w:tcMar>
          </w:tcPr>
          <w:p w:rsidR="00342538" w:rsidRDefault="00342538">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342538" w:rsidRDefault="00342538">
            <w:pPr>
              <w:spacing w:before="100" w:after="100"/>
              <w:ind w:left="100" w:right="100"/>
              <w:jc w:val="center"/>
            </w:pP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r w:rsidR="00E30D49">
              <w:rPr>
                <w:rFonts w:ascii="DejaVu Sans" w:eastAsia="DejaVu Sans" w:hAnsi="DejaVu Sans" w:cs="DejaVu Sans"/>
                <w:color w:val="000000"/>
                <w:sz w:val="18"/>
                <w:szCs w:val="18"/>
              </w:rPr>
              <w:t xml:space="preserve"> page 16</w:t>
            </w:r>
          </w:p>
        </w:tc>
      </w:tr>
      <w:tr w:rsidR="00342538" w:rsidTr="00E30D49">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342538" w:rsidRDefault="00342538">
            <w:pPr>
              <w:spacing w:before="100" w:after="100"/>
              <w:ind w:left="100" w:right="100"/>
            </w:pP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r w:rsidR="00E30D49">
              <w:rPr>
                <w:rFonts w:ascii="DejaVu Sans" w:eastAsia="DejaVu Sans" w:hAnsi="DejaVu Sans" w:cs="DejaVu Sans"/>
                <w:color w:val="000000"/>
                <w:sz w:val="18"/>
                <w:szCs w:val="18"/>
              </w:rPr>
              <w:t>page 16</w:t>
            </w:r>
          </w:p>
        </w:tc>
      </w:tr>
      <w:tr w:rsidR="00342538" w:rsidTr="00E30D4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42538" w:rsidRDefault="00342538">
            <w:pPr>
              <w:spacing w:before="100" w:after="100"/>
              <w:ind w:left="100" w:right="100"/>
            </w:pP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r w:rsidR="00E30D49">
              <w:rPr>
                <w:rFonts w:ascii="DejaVu Sans" w:eastAsia="DejaVu Sans" w:hAnsi="DejaVu Sans" w:cs="DejaVu Sans"/>
                <w:color w:val="000000"/>
                <w:sz w:val="18"/>
                <w:szCs w:val="18"/>
              </w:rPr>
              <w:t>page 16</w:t>
            </w:r>
          </w:p>
        </w:tc>
      </w:tr>
      <w:tr w:rsidR="00342538" w:rsidTr="00E30D4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42538" w:rsidRDefault="00342538">
            <w:pPr>
              <w:spacing w:before="100" w:after="100"/>
              <w:ind w:left="100" w:right="100"/>
            </w:pP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r w:rsidR="00E30D49">
              <w:rPr>
                <w:rFonts w:ascii="DejaVu Sans" w:eastAsia="DejaVu Sans" w:hAnsi="DejaVu Sans" w:cs="DejaVu Sans"/>
                <w:color w:val="000000"/>
                <w:sz w:val="18"/>
                <w:szCs w:val="18"/>
              </w:rPr>
              <w:t>page 16</w:t>
            </w:r>
          </w:p>
        </w:tc>
      </w:tr>
      <w:tr w:rsidR="00342538" w:rsidTr="00E30D4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342538" w:rsidRDefault="00342538">
            <w:pPr>
              <w:spacing w:before="100" w:after="100"/>
              <w:ind w:left="100" w:right="100"/>
              <w:jc w:val="center"/>
            </w:pPr>
          </w:p>
        </w:tc>
        <w:tc>
          <w:tcPr>
            <w:tcW w:w="0" w:type="auto"/>
            <w:shd w:val="clear" w:color="auto" w:fill="FFFFCC"/>
            <w:tcMar>
              <w:top w:w="0" w:type="dxa"/>
              <w:left w:w="0" w:type="dxa"/>
              <w:bottom w:w="0" w:type="dxa"/>
              <w:right w:w="0" w:type="dxa"/>
            </w:tcMar>
          </w:tcPr>
          <w:p w:rsidR="00342538" w:rsidRDefault="00342538">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342538" w:rsidRDefault="00342538">
            <w:pPr>
              <w:spacing w:before="100" w:after="100"/>
              <w:ind w:left="100" w:right="100"/>
              <w:jc w:val="center"/>
            </w:pP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342538" w:rsidRDefault="00342538">
            <w:pPr>
              <w:spacing w:before="100" w:after="100"/>
              <w:ind w:left="100" w:right="100"/>
            </w:pP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42538" w:rsidRDefault="00342538">
            <w:pPr>
              <w:spacing w:before="100" w:after="100"/>
              <w:ind w:left="100" w:right="100"/>
            </w:pP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3804" w:type="dxa"/>
            <w:tcBorders>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r w:rsidR="00342538" w:rsidTr="00E30D49">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3804" w:type="dxa"/>
            <w:tcBorders>
              <w:bottom w:val="single" w:sz="8" w:space="0" w:color="000000"/>
              <w:right w:val="single" w:sz="8" w:space="0" w:color="000000"/>
            </w:tcBorders>
            <w:shd w:val="clear" w:color="auto" w:fill="FFFFFF"/>
            <w:tcMar>
              <w:top w:w="0" w:type="dxa"/>
              <w:left w:w="0" w:type="dxa"/>
              <w:bottom w:w="0" w:type="dxa"/>
              <w:right w:w="0" w:type="dxa"/>
            </w:tcMar>
          </w:tcPr>
          <w:p w:rsidR="00342538" w:rsidRDefault="00FC5E97">
            <w:pPr>
              <w:spacing w:before="100" w:after="100"/>
              <w:ind w:left="100" w:right="100"/>
              <w:jc w:val="center"/>
            </w:pPr>
            <w:r>
              <w:rPr>
                <w:rFonts w:ascii="DejaVu Sans" w:eastAsia="DejaVu Sans" w:hAnsi="DejaVu Sans" w:cs="DejaVu Sans"/>
                <w:color w:val="000000"/>
                <w:sz w:val="18"/>
                <w:szCs w:val="18"/>
              </w:rPr>
              <w:t>-</w:t>
            </w:r>
          </w:p>
        </w:tc>
      </w:tr>
    </w:tbl>
    <w:p w:rsidR="00342538" w:rsidRDefault="00FC5E97">
      <w:pPr>
        <w:pStyle w:val="FirstParagraph"/>
      </w:pPr>
      <w:r>
        <w:t> </w:t>
      </w:r>
    </w:p>
    <w:p w:rsidR="00E30D49" w:rsidRDefault="00E30D49" w:rsidP="00E30D49">
      <w:pPr>
        <w:pStyle w:val="BodyText"/>
      </w:pPr>
      <w:r w:rsidRPr="00E30D49">
        <w:t xml:space="preserve">YouTube has been shown to be a rich source for teaching speaking in EFL contexts. However, the use of YouTube is developing speaking skills is still understudied in the Saudi EFL context. The full use and awardees of YouTube resources are not well articulated by many EFL teachers in Saudi Arabia. This study attempted to examine the perceptions of English instructors of using YouTube to improve the speaking skills of the students in the </w:t>
      </w:r>
      <w:r w:rsidRPr="00E30D49">
        <w:lastRenderedPageBreak/>
        <w:t>secondary stage in Saudi Arabia. The English instructors’ attitudes towards YouTube and the best ways to use YouTube in the class were examined. The descriptive and analytical approaches have been applied in order to design the research. For data collection, a questionnaire has been designed to addresses the research topic. It was distributed on a sample of English language instructors (30 EFL instructors) in the secondary stage in Riyadh city in Saudi Arabia. The findings of the study showed that English language instructors see that YouTube is a highly beneficial instructional tool in improving the speaking skills of the secondary school students. It was found that the instructors have positive attitudes towards YouTube. They expressed that YouTube lessens the students’ anxiety and allow the students to learn faster, retain attention for a long time and motivates the students to learn the language. On the other hand, the findings showed that YouTube can be used in different ways in the class such as asking the students to comment on a particular video or to give some details, discuss, pose questions and give answers. YouTube gives a real chance for the students to interact in the class and to speak freely and get improved in pronunciation. The study recommended using YouTube as an integral instructive tool in English language classes. Key words: YouTube, Speaking skill, EFL, Attitudes, Instructors</w:t>
      </w:r>
    </w:p>
    <w:p w:rsidR="00E30D49" w:rsidRPr="00E30D49" w:rsidRDefault="00E30D49" w:rsidP="00E30D49">
      <w:pPr>
        <w:pStyle w:val="BodyText"/>
      </w:pPr>
    </w:p>
    <w:p w:rsidR="00342538" w:rsidRDefault="00FC5E97">
      <w:pPr>
        <w:pStyle w:val="BodyText"/>
      </w:pPr>
      <w:r>
        <w:rPr>
          <w:i/>
          <w:iCs/>
        </w:rPr>
        <w:t>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342538"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5E97" w:rsidRDefault="00FC5E97">
      <w:pPr>
        <w:spacing w:after="0"/>
      </w:pPr>
      <w:r>
        <w:separator/>
      </w:r>
    </w:p>
  </w:endnote>
  <w:endnote w:type="continuationSeparator" w:id="0">
    <w:p w:rsidR="00FC5E97" w:rsidRDefault="00FC5E9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FC5E97">
        <w:pPr>
          <w:pStyle w:val="Footer"/>
          <w:jc w:val="right"/>
        </w:pPr>
        <w:r>
          <w:fldChar w:fldCharType="begin"/>
        </w:r>
        <w:r>
          <w:instrText xml:space="preserve"> PAGE   \* MERGEFORMAT </w:instrText>
        </w:r>
        <w:r>
          <w:fldChar w:fldCharType="separate"/>
        </w:r>
        <w:r w:rsidR="00E30D49">
          <w:rPr>
            <w:noProof/>
          </w:rPr>
          <w:t>1</w:t>
        </w:r>
        <w:r>
          <w:rPr>
            <w:noProof/>
          </w:rPr>
          <w:fldChar w:fldCharType="end"/>
        </w:r>
      </w:p>
    </w:sdtContent>
  </w:sdt>
  <w:p w:rsidR="00FC37A3" w:rsidRDefault="00FC5E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5E97" w:rsidRDefault="00FC5E97">
      <w:r>
        <w:separator/>
      </w:r>
    </w:p>
  </w:footnote>
  <w:footnote w:type="continuationSeparator" w:id="0">
    <w:p w:rsidR="00FC5E97" w:rsidRDefault="00FC5E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A57E697E"/>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538"/>
    <w:rsid w:val="00342538"/>
    <w:rsid w:val="00E30D49"/>
    <w:rsid w:val="00FC5E9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66D4D6-E74F-486A-A062-36F95886E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rsid w:val="00E30D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1404</Words>
  <Characters>8008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9394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2024-01-11T16:06:00Z</dcterms:created>
  <dcterms:modified xsi:type="dcterms:W3CDTF">2024-01-11T16:06:00Z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